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BD3" w:rsidRPr="00B05BD3" w:rsidRDefault="00B05BD3" w:rsidP="00B05BD3">
      <w:pPr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Додаток </w:t>
      </w:r>
      <w:r w:rsidR="006C20C0">
        <w:rPr>
          <w:rFonts w:ascii="Times New Roman" w:eastAsia="Calibri" w:hAnsi="Times New Roman" w:cs="Times New Roman"/>
          <w:b/>
          <w:i/>
          <w:sz w:val="24"/>
          <w:szCs w:val="24"/>
        </w:rPr>
        <w:t>117</w:t>
      </w:r>
    </w:p>
    <w:p w:rsidR="00B05BD3" w:rsidRPr="00B05BD3" w:rsidRDefault="00B05BD3" w:rsidP="00B05BD3">
      <w:pPr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05BD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до рішення  виконкому          </w:t>
      </w:r>
    </w:p>
    <w:p w:rsidR="00B05BD3" w:rsidRPr="00B05BD3" w:rsidRDefault="00B05BD3" w:rsidP="00B05BD3">
      <w:pPr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05BD3">
        <w:rPr>
          <w:rFonts w:ascii="Times New Roman" w:eastAsia="Calibri" w:hAnsi="Times New Roman" w:cs="Times New Roman"/>
          <w:b/>
          <w:i/>
          <w:sz w:val="24"/>
          <w:szCs w:val="24"/>
        </w:rPr>
        <w:t>районної у місті ради</w:t>
      </w:r>
    </w:p>
    <w:p w:rsidR="008B6EAA" w:rsidRDefault="006C20C0" w:rsidP="00B05BD3">
      <w:pPr>
        <w:spacing w:after="0" w:line="240" w:lineRule="auto"/>
        <w:ind w:left="6372" w:firstLine="708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0</w:t>
      </w:r>
      <w:r w:rsidR="007E34CE" w:rsidRPr="007E34CE">
        <w:rPr>
          <w:rFonts w:ascii="Times New Roman" w:eastAsia="Calibri" w:hAnsi="Times New Roman" w:cs="Times New Roman"/>
          <w:b/>
          <w:i/>
          <w:sz w:val="24"/>
          <w:szCs w:val="24"/>
        </w:rPr>
        <w:t>1.0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1</w:t>
      </w:r>
      <w:r w:rsidR="007E34CE" w:rsidRPr="007E34CE">
        <w:rPr>
          <w:rFonts w:ascii="Times New Roman" w:eastAsia="Calibri" w:hAnsi="Times New Roman" w:cs="Times New Roman"/>
          <w:b/>
          <w:i/>
          <w:sz w:val="24"/>
          <w:szCs w:val="24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6</w:t>
      </w:r>
      <w:r w:rsidR="007E34CE" w:rsidRPr="007E34C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№ </w:t>
      </w:r>
      <w:r w:rsidR="00393891">
        <w:rPr>
          <w:rFonts w:ascii="Times New Roman" w:eastAsia="Calibri" w:hAnsi="Times New Roman" w:cs="Times New Roman"/>
          <w:b/>
          <w:i/>
          <w:sz w:val="24"/>
          <w:szCs w:val="24"/>
        </w:rPr>
        <w:t>1</w:t>
      </w:r>
      <w:r w:rsidR="00C8742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</w:p>
    <w:p w:rsidR="0079302E" w:rsidRDefault="0079302E" w:rsidP="006E4A6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71057A" w:rsidRDefault="0071057A" w:rsidP="0071057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71057A" w:rsidRDefault="0079302E" w:rsidP="0071057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ІНФОРМАЦІЙНА КАРТКА №</w:t>
      </w:r>
      <w:r w:rsidR="00B05BD3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</w:t>
      </w:r>
      <w:r w:rsidR="008B6EAA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42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-0</w:t>
      </w:r>
      <w:r w:rsidR="006C20C0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2</w:t>
      </w:r>
    </w:p>
    <w:p w:rsidR="0071057A" w:rsidRDefault="0071057A" w:rsidP="0071057A">
      <w:pPr>
        <w:tabs>
          <w:tab w:val="left" w:pos="538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71057A" w:rsidRPr="00421EB1" w:rsidRDefault="0071057A" w:rsidP="007105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uk-UA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  <w:lang w:eastAsia="uk-UA"/>
        </w:rPr>
        <w:t>Послуга: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</w:t>
      </w:r>
      <w:r w:rsidRPr="00421EB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uk-UA"/>
        </w:rPr>
        <w:t>Вклейка фотокартки в посвідчення дитини з багатодітної сім’ї у зв’язку з досягненням 14-річного віку</w:t>
      </w:r>
    </w:p>
    <w:p w:rsidR="0071057A" w:rsidRPr="00421EB1" w:rsidRDefault="0071057A" w:rsidP="007105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uk-UA"/>
        </w:rPr>
      </w:pPr>
    </w:p>
    <w:tbl>
      <w:tblPr>
        <w:tblW w:w="9713" w:type="dxa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68"/>
        <w:gridCol w:w="2977"/>
        <w:gridCol w:w="6168"/>
      </w:tblGrid>
      <w:tr w:rsidR="0071057A" w:rsidTr="00427345">
        <w:trPr>
          <w:trHeight w:val="20"/>
        </w:trPr>
        <w:tc>
          <w:tcPr>
            <w:tcW w:w="971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2B6E" w:rsidRPr="009E2B6E" w:rsidRDefault="009E2B6E" w:rsidP="009E2B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E2B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послуги </w:t>
            </w:r>
          </w:p>
          <w:p w:rsidR="0071057A" w:rsidRDefault="009E2B6E" w:rsidP="009E2B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E2B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та/або Центр адміністративних послуг «Віза» («Центр Дії») виконкому Криворізької міської ради та його територіальні підрозділи</w:t>
            </w:r>
          </w:p>
        </w:tc>
      </w:tr>
      <w:tr w:rsidR="0071057A" w:rsidTr="00427345">
        <w:trPr>
          <w:trHeight w:val="1433"/>
        </w:trPr>
        <w:tc>
          <w:tcPr>
            <w:tcW w:w="354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71057A" w:rsidRDefault="0071057A" w:rsidP="004273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uk-UA"/>
              </w:rPr>
              <w:t>Найменування Центру адміністративних послуг, у якому здійснюється обслуговування суб’єкта звернення</w:t>
            </w:r>
          </w:p>
        </w:tc>
        <w:tc>
          <w:tcPr>
            <w:tcW w:w="6168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73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Комітет у справах сім’ї і молоді виконкому Тернівської районної у місті ради </w:t>
            </w:r>
          </w:p>
        </w:tc>
      </w:tr>
      <w:tr w:rsidR="0071057A" w:rsidTr="00427345">
        <w:trPr>
          <w:trHeight w:val="1062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71057A" w:rsidRDefault="0071057A" w:rsidP="00420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</w:t>
            </w:r>
          </w:p>
          <w:p w:rsidR="0071057A" w:rsidRDefault="0071057A" w:rsidP="00420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71057A" w:rsidRDefault="0071057A" w:rsidP="00427345">
            <w:pPr>
              <w:pStyle w:val="a3"/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Місцезнаходження віддалених робочих місць Центру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71057A" w:rsidRDefault="0071057A" w:rsidP="00C8742E">
            <w:pPr>
              <w:pStyle w:val="a3"/>
              <w:spacing w:line="25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50079, Дніпропетровська область, місто Кривий Ріг, вулиця </w:t>
            </w:r>
            <w:r w:rsidR="00C8742E">
              <w:rPr>
                <w:rFonts w:ascii="Times New Roman" w:hAnsi="Times New Roman"/>
                <w:color w:val="000000"/>
                <w:sz w:val="24"/>
                <w:szCs w:val="24"/>
              </w:rPr>
              <w:t>Антона Ігнатченка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будинок 1А, комітет у справах сім’ї і молоді виконкому Тернівської</w:t>
            </w:r>
            <w:r w:rsidR="00AE15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районної у місті ради, </w:t>
            </w:r>
            <w:r w:rsidR="00D904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  <w:proofErr w:type="spellStart"/>
            <w:r w:rsidR="00AE1565">
              <w:rPr>
                <w:rFonts w:ascii="Times New Roman" w:hAnsi="Times New Roman"/>
                <w:color w:val="000000"/>
                <w:sz w:val="24"/>
                <w:szCs w:val="24"/>
              </w:rPr>
              <w:t>каб</w:t>
            </w:r>
            <w:proofErr w:type="spellEnd"/>
            <w:r w:rsidR="00AE1565">
              <w:rPr>
                <w:rFonts w:ascii="Times New Roman" w:hAnsi="Times New Roman"/>
                <w:color w:val="000000"/>
                <w:sz w:val="24"/>
                <w:szCs w:val="24"/>
              </w:rPr>
              <w:t>. 130</w:t>
            </w:r>
          </w:p>
        </w:tc>
      </w:tr>
      <w:tr w:rsidR="0071057A" w:rsidTr="00427345">
        <w:trPr>
          <w:trHeight w:val="20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0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3237A" w:rsidP="004273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73237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Інформація щодо режиму роботи віддалених робочих місць Центру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7B65" w:rsidRPr="004C7B65" w:rsidRDefault="004C7B65" w:rsidP="004C7B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4C7B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Понеділок, середа, четвер, п’ятниця, субота 08.00 – 15.30;</w:t>
            </w:r>
          </w:p>
          <w:p w:rsidR="004C7B65" w:rsidRDefault="004C7B65" w:rsidP="004C7B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вівторок 08.00 – 20.00;</w:t>
            </w:r>
          </w:p>
          <w:p w:rsidR="0071057A" w:rsidRDefault="004C7B65" w:rsidP="004C7B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4C7B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технічна перерва 12.30 – 13.00</w:t>
            </w:r>
          </w:p>
          <w:p w:rsidR="00AE1565" w:rsidRDefault="00AE1565" w:rsidP="004C7B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AE15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  <w:p w:rsidR="00AE1565" w:rsidRDefault="00AE1565" w:rsidP="004C7B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1057A" w:rsidTr="00427345">
        <w:trPr>
          <w:trHeight w:val="20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0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73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Телефон та адреса електронної пошти віддаленого робочого місця Центру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7345">
            <w:pPr>
              <w:pStyle w:val="a3"/>
              <w:spacing w:line="254" w:lineRule="auto"/>
              <w:jc w:val="both"/>
              <w:rPr>
                <w:rFonts w:ascii="Times New Roman" w:hAnsi="Times New Roman"/>
                <w:color w:val="7030A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Електронна пошта  </w:t>
            </w:r>
            <w:r>
              <w:rPr>
                <w:rFonts w:ascii="Times New Roman" w:hAnsi="Times New Roman"/>
                <w:color w:val="7030A0"/>
                <w:sz w:val="24"/>
                <w:szCs w:val="24"/>
                <w:u w:val="single"/>
                <w:lang w:eastAsia="uk-UA"/>
              </w:rPr>
              <w:t>kssm@trnvk.gov.ua</w:t>
            </w:r>
          </w:p>
          <w:p w:rsidR="0071057A" w:rsidRDefault="0071057A" w:rsidP="00427345">
            <w:pPr>
              <w:pStyle w:val="a3"/>
              <w:spacing w:line="254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Офіційний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вебсайт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виконкому районної у місті ради: trnvk.gov.ua</w:t>
            </w:r>
          </w:p>
        </w:tc>
      </w:tr>
      <w:tr w:rsidR="0071057A" w:rsidTr="00427345">
        <w:tc>
          <w:tcPr>
            <w:tcW w:w="971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BC1B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71057A" w:rsidTr="00427345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0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73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7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Закони України «Про адміністративні послуги», «Про місцеве самоврядування в Україні»,  «Про охорону дитинства», «Про   захист   персональних даних»</w:t>
            </w:r>
            <w:r w:rsidR="00F917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«Про адміністративну процедуру»</w:t>
            </w:r>
          </w:p>
        </w:tc>
      </w:tr>
      <w:tr w:rsidR="0071057A" w:rsidTr="00427345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0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73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73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</w:t>
            </w:r>
            <w:r w:rsidR="00A92B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 березня</w:t>
            </w:r>
            <w:r w:rsidR="00A92B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2010 року №209 «Деякі питання виготовлення і видачі посвідчень    батьків    та    дитини    з багатодітної сім'ї» зі змінами</w:t>
            </w:r>
          </w:p>
        </w:tc>
      </w:tr>
      <w:tr w:rsidR="0071057A" w:rsidTr="00427345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0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lastRenderedPageBreak/>
              <w:t>6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73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F917CA" w:rsidP="004273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 w:rsidRPr="00D165A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Наказ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</w:t>
            </w:r>
            <w:r w:rsidRPr="00D165A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Міністерства України у справах сім’ї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Pr="00D165A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лоді та</w:t>
            </w:r>
            <w:r w:rsidRPr="00D165A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спорту від 13.08.2008 № 3337 „Про єдиний облік багатодітних сі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мей в Україні”, зареєстрований в</w:t>
            </w:r>
            <w:r w:rsidRPr="00D165A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Міністерстві юстиції 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раїни 05.09.2008 за № 815/15506, </w:t>
            </w:r>
            <w:r w:rsidRPr="00D165A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29.06.2010 № 1947 „Про затвердження Інструкції про порядок видачі по</w:t>
            </w:r>
            <w:bookmarkStart w:id="0" w:name="_GoBack"/>
            <w:bookmarkEnd w:id="0"/>
            <w:r w:rsidRPr="00D165A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свідчень батьків та дитини з багат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одітної сім’ї”, зареєстрований в</w:t>
            </w:r>
            <w:r w:rsidRPr="00D165A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Міністерстві юстиції України 16.07.2010 за № 531/17826</w:t>
            </w:r>
          </w:p>
        </w:tc>
      </w:tr>
      <w:tr w:rsidR="0071057A" w:rsidTr="00427345">
        <w:trPr>
          <w:trHeight w:val="854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0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73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Акти місцевих органів виконавчої влади/органів місцевого  самоврядування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73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00FF00"/>
              </w:rPr>
              <w:t>Рішення Криворізької міської ради 31 березня 2016 №381 «Про обсяг і межі повноважень районних у місті рад та їх виконавчих органів»  зі змінами</w:t>
            </w:r>
          </w:p>
        </w:tc>
      </w:tr>
      <w:tr w:rsidR="0071057A" w:rsidTr="00427345">
        <w:tc>
          <w:tcPr>
            <w:tcW w:w="971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BC1B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71057A" w:rsidTr="00427345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0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73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Підстава для одержання адміністративної  послуги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73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Заява, наявність відповідного пакету документів</w:t>
            </w:r>
          </w:p>
        </w:tc>
      </w:tr>
      <w:tr w:rsidR="0071057A" w:rsidTr="00427345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0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73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Pr="00A92B75" w:rsidRDefault="0071057A" w:rsidP="00427345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130" w:hanging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A92B75">
              <w:rPr>
                <w:rFonts w:ascii="Times New Roman" w:eastAsia="Calibri" w:hAnsi="Times New Roman" w:cs="Times New Roman"/>
                <w:sz w:val="24"/>
                <w:szCs w:val="24"/>
              </w:rPr>
              <w:t>Для вклейки фотокартки в посвідчення дитини з багатодітної сім’ї у зв’язку з досягненням 14-річного віку необхідно подати оригінали та копії таких документів:</w:t>
            </w:r>
          </w:p>
          <w:p w:rsidR="0071057A" w:rsidRDefault="0071057A" w:rsidP="00427345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130" w:hanging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заява встановленого зразка від батька або матері;</w:t>
            </w:r>
          </w:p>
          <w:p w:rsidR="0071057A" w:rsidRDefault="0071057A" w:rsidP="00427345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130" w:hanging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чинні посвідчення дітей з багатодітної сім'ї (якщо потребує продовження); </w:t>
            </w:r>
          </w:p>
          <w:p w:rsidR="0071057A" w:rsidRDefault="0071057A" w:rsidP="00427345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130" w:hanging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свідоцтво про народження або паспорт громадянина України</w:t>
            </w:r>
          </w:p>
          <w:p w:rsidR="0071057A" w:rsidRDefault="0071057A" w:rsidP="00427345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130" w:hanging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дитини, якій виповнилося 14 років, у тому числі копія документу з відображенням інформації в електронному вигляді, отриманого з Єдиного державного вебпорталу електронних послуг «Портал Дія»;</w:t>
            </w:r>
          </w:p>
          <w:p w:rsidR="00F917CA" w:rsidRDefault="0071057A" w:rsidP="00F917CA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130" w:hanging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довідки про реєстрацію місця проживання громадянина, який подає заяву, та всіх членів його сім’ї, зареєстрованих у квартирі (будинку), жилому приміщенні в гуртожитку,</w:t>
            </w:r>
            <w:r w:rsidR="00F917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кімнаті у комунальній квартирі;</w:t>
            </w:r>
          </w:p>
          <w:p w:rsidR="00F917CA" w:rsidRDefault="00F917CA" w:rsidP="00F917CA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130" w:hanging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-(</w:t>
            </w:r>
            <w:r w:rsidRPr="00882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копії довідок про взяття на облік внутрішньо переміщеної особи, видані структурними підрозділами з питань соціального захисту населення (до запровадження Реєстру посвідчень батьків багатодітної сім’ї та дитини з багатодітної сім’ї)</w:t>
            </w:r>
          </w:p>
          <w:p w:rsidR="0071057A" w:rsidRDefault="00F917CA" w:rsidP="00F917CA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130" w:hanging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71057A">
              <w:rPr>
                <w:rFonts w:ascii="Times New Roman" w:eastAsia="Calibri" w:hAnsi="Times New Roman" w:cs="Times New Roman"/>
                <w:sz w:val="24"/>
                <w:szCs w:val="24"/>
              </w:rPr>
              <w:t>фотокартка розміром 30х40 мм (1 шт.)</w:t>
            </w:r>
            <w:r w:rsidR="00710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1057A" w:rsidTr="00427345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0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73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73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Заява та пакет документів подаються в Центр (через віддалене робоче місце) одним із батьків, у встановлених законодавством випадках надсилаються поштою (рекомендованим листом з описом вкладення) або, через представника (законного представника)</w:t>
            </w:r>
          </w:p>
        </w:tc>
      </w:tr>
      <w:tr w:rsidR="0071057A" w:rsidTr="00427345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0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73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Платність/безоплатність адміністративної  послуги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73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Безоплатно</w:t>
            </w:r>
          </w:p>
        </w:tc>
      </w:tr>
      <w:tr w:rsidR="0071057A" w:rsidTr="00427345">
        <w:tc>
          <w:tcPr>
            <w:tcW w:w="971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0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У разі оплати адміністративної послуги:</w:t>
            </w:r>
          </w:p>
        </w:tc>
      </w:tr>
      <w:tr w:rsidR="0071057A" w:rsidTr="00427345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0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11.1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73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Нормативно-правові акти, на підставі яких стягується плата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73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71057A" w:rsidTr="00427345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0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lastRenderedPageBreak/>
              <w:t>11.2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73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Розмір та порядок унесення плати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73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71057A" w:rsidTr="00427345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0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11.3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73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Розрахунковий рахунок для внесення плати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73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71057A" w:rsidTr="00427345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0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73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027" w:rsidRDefault="00950027" w:rsidP="0095002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Протягом десяти робочих днів з дати надання заяви.</w:t>
            </w:r>
          </w:p>
          <w:p w:rsidR="0071057A" w:rsidRDefault="00950027" w:rsidP="009500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Строк може бути подовжено згідно діючого законодавства</w:t>
            </w:r>
          </w:p>
        </w:tc>
      </w:tr>
      <w:tr w:rsidR="0071057A" w:rsidTr="00427345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0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73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Перелік підстав для відмови в наданні адміністративної послуги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Pr="00017231" w:rsidRDefault="00A92B75" w:rsidP="00A92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BD3">
              <w:rPr>
                <w:rFonts w:ascii="Times New Roman" w:hAnsi="Times New Roman" w:cs="Times New Roman"/>
                <w:sz w:val="24"/>
              </w:rPr>
              <w:t>Відсутність підтверджуючих документів</w:t>
            </w:r>
          </w:p>
        </w:tc>
      </w:tr>
      <w:tr w:rsidR="0071057A" w:rsidTr="00427345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0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73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73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shd w:val="clear" w:color="auto" w:fill="00FF0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Продовження строку дії посвідчення дитини з багатодітної сім’ї, яка досягла 14-річного віку </w:t>
            </w:r>
          </w:p>
        </w:tc>
      </w:tr>
      <w:tr w:rsidR="0071057A" w:rsidTr="00427345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0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73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Способи отримання результату надання послуги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73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Особисто мати або батько (при наявності паспорта громадянина України), через представника (законного представника), засобами поштового зв’язку у випадках передбачених законодавством</w:t>
            </w:r>
          </w:p>
        </w:tc>
      </w:tr>
      <w:tr w:rsidR="0071057A" w:rsidTr="00427345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0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57A" w:rsidRDefault="0071057A" w:rsidP="004273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5BD3" w:rsidRDefault="00950027" w:rsidP="00B05BD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Заявник може бути залучений до р</w:t>
            </w:r>
            <w:r w:rsidR="00B05BD3">
              <w:rPr>
                <w:rFonts w:ascii="Times New Roman" w:hAnsi="Times New Roman"/>
                <w:sz w:val="24"/>
                <w:szCs w:val="24"/>
                <w:lang w:eastAsia="uk-UA"/>
              </w:rPr>
              <w:t>озгляду справи за необхідністю.</w:t>
            </w:r>
          </w:p>
          <w:p w:rsidR="00B05BD3" w:rsidRDefault="00950027" w:rsidP="00B05BD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Суб’єкт звернення має право оскаржити результат надання публічної послуги шляхом подачі скарги до суду відповідно до закону</w:t>
            </w:r>
            <w:r w:rsidR="00B05BD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1057A" w:rsidRDefault="00F24318" w:rsidP="00B05BD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Адміністративне провадження здійснюється у порядку та строки, визначені Законом України «Про адміністративну процедуру». Сукупність процедурних дій визначається за необхідністю у кожні</w:t>
            </w:r>
            <w:r w:rsidR="00B05BD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справі індивідуально.</w:t>
            </w:r>
          </w:p>
        </w:tc>
      </w:tr>
    </w:tbl>
    <w:p w:rsidR="0071057A" w:rsidRDefault="0071057A" w:rsidP="0071057A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21EB1" w:rsidRDefault="00421EB1" w:rsidP="0071057A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21EB1" w:rsidRDefault="0071057A" w:rsidP="0071057A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Керуюча справами виконкому </w:t>
      </w:r>
    </w:p>
    <w:p w:rsidR="0071057A" w:rsidRDefault="0071057A" w:rsidP="0071057A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районної у місті ради                                                </w:t>
      </w:r>
      <w:r w:rsidR="00420553">
        <w:rPr>
          <w:rFonts w:ascii="Times New Roman" w:hAnsi="Times New Roman"/>
          <w:b/>
          <w:i/>
          <w:sz w:val="24"/>
          <w:szCs w:val="24"/>
        </w:rPr>
        <w:t xml:space="preserve">                   </w:t>
      </w:r>
      <w:r w:rsidR="00B05BD3">
        <w:rPr>
          <w:rFonts w:ascii="Times New Roman" w:hAnsi="Times New Roman"/>
          <w:b/>
          <w:i/>
          <w:sz w:val="24"/>
          <w:szCs w:val="24"/>
        </w:rPr>
        <w:t>Алла ГОЛОВАТА</w:t>
      </w:r>
    </w:p>
    <w:p w:rsidR="0071057A" w:rsidRDefault="0071057A" w:rsidP="0071057A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bCs/>
          <w:color w:val="000000"/>
          <w:sz w:val="24"/>
          <w:szCs w:val="24"/>
          <w:lang w:eastAsia="uk-UA"/>
        </w:rPr>
      </w:pPr>
    </w:p>
    <w:p w:rsidR="0071057A" w:rsidRDefault="0071057A" w:rsidP="0071057A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bCs/>
          <w:color w:val="000000"/>
          <w:sz w:val="24"/>
          <w:szCs w:val="24"/>
          <w:lang w:eastAsia="uk-UA"/>
        </w:rPr>
      </w:pPr>
    </w:p>
    <w:p w:rsidR="0071057A" w:rsidRDefault="0071057A" w:rsidP="0071057A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bCs/>
          <w:color w:val="000000"/>
          <w:sz w:val="24"/>
          <w:szCs w:val="24"/>
          <w:lang w:eastAsia="uk-UA"/>
        </w:rPr>
      </w:pPr>
    </w:p>
    <w:p w:rsidR="0071057A" w:rsidRDefault="0071057A" w:rsidP="0071057A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bCs/>
          <w:color w:val="000000"/>
          <w:sz w:val="24"/>
          <w:szCs w:val="24"/>
          <w:lang w:eastAsia="uk-UA"/>
        </w:rPr>
      </w:pPr>
    </w:p>
    <w:p w:rsidR="00D32CE7" w:rsidRDefault="00D32CE7"/>
    <w:sectPr w:rsidR="00D32CE7" w:rsidSect="00AB025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255" w:rsidRDefault="00AB0255" w:rsidP="00AB0255">
      <w:pPr>
        <w:spacing w:after="0" w:line="240" w:lineRule="auto"/>
      </w:pPr>
      <w:r>
        <w:separator/>
      </w:r>
    </w:p>
  </w:endnote>
  <w:endnote w:type="continuationSeparator" w:id="0">
    <w:p w:rsidR="00AB0255" w:rsidRDefault="00AB0255" w:rsidP="00AB0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255" w:rsidRDefault="00AB0255" w:rsidP="00AB0255">
      <w:pPr>
        <w:spacing w:after="0" w:line="240" w:lineRule="auto"/>
      </w:pPr>
      <w:r>
        <w:separator/>
      </w:r>
    </w:p>
  </w:footnote>
  <w:footnote w:type="continuationSeparator" w:id="0">
    <w:p w:rsidR="00AB0255" w:rsidRDefault="00AB0255" w:rsidP="00AB0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255" w:rsidRPr="00AB0255" w:rsidRDefault="00AB0255" w:rsidP="00AB0255">
    <w:pPr>
      <w:pStyle w:val="a6"/>
      <w:tabs>
        <w:tab w:val="left" w:pos="6585"/>
      </w:tabs>
      <w:rPr>
        <w:rFonts w:ascii="Times New Roman" w:hAnsi="Times New Roman" w:cs="Times New Roman"/>
        <w:sz w:val="24"/>
      </w:rPr>
    </w:pPr>
    <w:r>
      <w:tab/>
    </w:r>
    <w:sdt>
      <w:sdtPr>
        <w:id w:val="-1776091796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</w:rPr>
      </w:sdtEndPr>
      <w:sdtContent>
        <w:r w:rsidRPr="00AB0255">
          <w:rPr>
            <w:rFonts w:ascii="Times New Roman" w:hAnsi="Times New Roman" w:cs="Times New Roman"/>
            <w:sz w:val="24"/>
          </w:rPr>
          <w:fldChar w:fldCharType="begin"/>
        </w:r>
        <w:r w:rsidRPr="00AB0255">
          <w:rPr>
            <w:rFonts w:ascii="Times New Roman" w:hAnsi="Times New Roman" w:cs="Times New Roman"/>
            <w:sz w:val="24"/>
          </w:rPr>
          <w:instrText>PAGE   \* MERGEFORMAT</w:instrText>
        </w:r>
        <w:r w:rsidRPr="00AB0255">
          <w:rPr>
            <w:rFonts w:ascii="Times New Roman" w:hAnsi="Times New Roman" w:cs="Times New Roman"/>
            <w:sz w:val="24"/>
          </w:rPr>
          <w:fldChar w:fldCharType="separate"/>
        </w:r>
        <w:r w:rsidR="006C20C0">
          <w:rPr>
            <w:rFonts w:ascii="Times New Roman" w:hAnsi="Times New Roman" w:cs="Times New Roman"/>
            <w:noProof/>
            <w:sz w:val="24"/>
          </w:rPr>
          <w:t>3</w:t>
        </w:r>
        <w:r w:rsidRPr="00AB0255">
          <w:rPr>
            <w:rFonts w:ascii="Times New Roman" w:hAnsi="Times New Roman" w:cs="Times New Roman"/>
            <w:sz w:val="24"/>
          </w:rPr>
          <w:fldChar w:fldCharType="end"/>
        </w:r>
      </w:sdtContent>
    </w:sdt>
    <w:r>
      <w:rPr>
        <w:rFonts w:ascii="Times New Roman" w:hAnsi="Times New Roman" w:cs="Times New Roman"/>
        <w:sz w:val="24"/>
      </w:rPr>
      <w:tab/>
    </w:r>
    <w:r w:rsidRPr="00AB0255">
      <w:rPr>
        <w:rFonts w:ascii="Times New Roman" w:hAnsi="Times New Roman" w:cs="Times New Roman"/>
        <w:b/>
        <w:i/>
        <w:sz w:val="24"/>
      </w:rPr>
      <w:t>Продовження додатка</w:t>
    </w:r>
    <w:r>
      <w:rPr>
        <w:rFonts w:ascii="Times New Roman" w:hAnsi="Times New Roman" w:cs="Times New Roman"/>
        <w:b/>
        <w:i/>
        <w:sz w:val="24"/>
      </w:rPr>
      <w:t xml:space="preserve"> </w:t>
    </w:r>
    <w:r w:rsidR="006C20C0">
      <w:rPr>
        <w:rFonts w:ascii="Times New Roman" w:hAnsi="Times New Roman" w:cs="Times New Roman"/>
        <w:b/>
        <w:i/>
        <w:sz w:val="24"/>
      </w:rPr>
      <w:t>117</w:t>
    </w:r>
  </w:p>
  <w:p w:rsidR="00AB0255" w:rsidRDefault="00AB025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37B40"/>
    <w:multiLevelType w:val="hybridMultilevel"/>
    <w:tmpl w:val="2FE6F118"/>
    <w:lvl w:ilvl="0" w:tplc="C712AB2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834BB"/>
    <w:multiLevelType w:val="hybridMultilevel"/>
    <w:tmpl w:val="37DA074E"/>
    <w:lvl w:ilvl="0" w:tplc="BF9C39A8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A6E"/>
    <w:rsid w:val="00393891"/>
    <w:rsid w:val="00420553"/>
    <w:rsid w:val="00421EB1"/>
    <w:rsid w:val="004C7B65"/>
    <w:rsid w:val="005A4A6E"/>
    <w:rsid w:val="006C20C0"/>
    <w:rsid w:val="006C5871"/>
    <w:rsid w:val="006E4A6A"/>
    <w:rsid w:val="0071057A"/>
    <w:rsid w:val="0073237A"/>
    <w:rsid w:val="0079302E"/>
    <w:rsid w:val="007E34CE"/>
    <w:rsid w:val="008B6EAA"/>
    <w:rsid w:val="00950027"/>
    <w:rsid w:val="009E2B6E"/>
    <w:rsid w:val="009F0F8B"/>
    <w:rsid w:val="00A12CDC"/>
    <w:rsid w:val="00A92B75"/>
    <w:rsid w:val="00AA5105"/>
    <w:rsid w:val="00AB0255"/>
    <w:rsid w:val="00AE1565"/>
    <w:rsid w:val="00B05BD3"/>
    <w:rsid w:val="00BC1B6D"/>
    <w:rsid w:val="00C8742E"/>
    <w:rsid w:val="00D32CE7"/>
    <w:rsid w:val="00D37814"/>
    <w:rsid w:val="00D90435"/>
    <w:rsid w:val="00F24318"/>
    <w:rsid w:val="00F9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85822"/>
  <w15:chartTrackingRefBased/>
  <w15:docId w15:val="{4F3E595D-F697-45DC-A8E3-C3E9E760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5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1057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C1B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C1B6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B025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B0255"/>
  </w:style>
  <w:style w:type="paragraph" w:styleId="a8">
    <w:name w:val="footer"/>
    <w:basedOn w:val="a"/>
    <w:link w:val="a9"/>
    <w:uiPriority w:val="99"/>
    <w:unhideWhenUsed/>
    <w:rsid w:val="00AB025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B0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3571</Words>
  <Characters>2036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User111</dc:creator>
  <cp:keywords/>
  <dc:description/>
  <cp:lastModifiedBy>Vikonkom</cp:lastModifiedBy>
  <cp:revision>21</cp:revision>
  <cp:lastPrinted>2026-01-12T11:12:00Z</cp:lastPrinted>
  <dcterms:created xsi:type="dcterms:W3CDTF">2023-11-29T11:37:00Z</dcterms:created>
  <dcterms:modified xsi:type="dcterms:W3CDTF">2026-01-12T11:13:00Z</dcterms:modified>
</cp:coreProperties>
</file>